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B0314" w14:textId="77777777" w:rsidR="00CE339C" w:rsidRDefault="00CE339C" w:rsidP="005C3027">
      <w:pPr>
        <w:spacing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7F27A54F" w14:textId="77777777" w:rsidR="00CE339C" w:rsidRPr="0020075A" w:rsidRDefault="00CE339C" w:rsidP="00CE339C">
      <w:pPr>
        <w:pStyle w:val="Standard"/>
        <w:spacing w:after="0" w:line="244" w:lineRule="auto"/>
        <w:ind w:right="1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5A">
        <w:rPr>
          <w:rFonts w:ascii="Times New Roman" w:hAnsi="Times New Roman" w:cs="Times New Roman"/>
          <w:b/>
          <w:sz w:val="28"/>
          <w:szCs w:val="28"/>
        </w:rPr>
        <w:t>ISTITUTO COMPRENSIVO STATALE</w:t>
      </w:r>
    </w:p>
    <w:p w14:paraId="2EFDCD26" w14:textId="77777777" w:rsidR="00CE339C" w:rsidRPr="00C03975" w:rsidRDefault="00CE339C" w:rsidP="00CE33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B3F19C" w14:textId="77777777" w:rsidR="00CE339C" w:rsidRPr="00C03975" w:rsidRDefault="00CE339C" w:rsidP="00CE3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975">
        <w:rPr>
          <w:rFonts w:ascii="Times New Roman" w:hAnsi="Times New Roman" w:cs="Times New Roman"/>
          <w:b/>
          <w:sz w:val="28"/>
          <w:szCs w:val="28"/>
        </w:rPr>
        <w:t xml:space="preserve"> “ I.C.3 PONTE SICILIANO”</w:t>
      </w:r>
    </w:p>
    <w:p w14:paraId="6748E076" w14:textId="77777777" w:rsidR="00CE339C" w:rsidRPr="00C03975" w:rsidRDefault="00CE339C" w:rsidP="00CE3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975">
        <w:rPr>
          <w:rFonts w:ascii="Times New Roman" w:hAnsi="Times New Roman" w:cs="Times New Roman"/>
          <w:b/>
          <w:sz w:val="28"/>
          <w:szCs w:val="28"/>
        </w:rPr>
        <w:t xml:space="preserve">Scuola secondaria di 1° grado </w:t>
      </w:r>
    </w:p>
    <w:p w14:paraId="71D7F332" w14:textId="77777777" w:rsidR="00CE339C" w:rsidRPr="00C03975" w:rsidRDefault="00CE339C" w:rsidP="00CE3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975">
        <w:rPr>
          <w:rFonts w:ascii="Times New Roman" w:hAnsi="Times New Roman" w:cs="Times New Roman"/>
          <w:b/>
          <w:sz w:val="28"/>
          <w:szCs w:val="28"/>
        </w:rPr>
        <w:t>80038     via Roma Pomigliano d’Arco (NA)</w:t>
      </w:r>
    </w:p>
    <w:p w14:paraId="0499A753" w14:textId="77777777" w:rsidR="00CE339C" w:rsidRPr="00C03975" w:rsidRDefault="00CE339C" w:rsidP="00CE339C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3975">
        <w:rPr>
          <w:rStyle w:val="Internetlink"/>
          <w:rFonts w:ascii="Times New Roman" w:eastAsia="Calibri" w:hAnsi="Times New Roman" w:cs="Times New Roman"/>
          <w:b/>
          <w:color w:val="00000A"/>
          <w:sz w:val="28"/>
          <w:szCs w:val="28"/>
        </w:rPr>
        <w:t>Scheda progetto</w:t>
      </w:r>
    </w:p>
    <w:p w14:paraId="15B4CCD5" w14:textId="77777777" w:rsidR="00CE339C" w:rsidRPr="00C03975" w:rsidRDefault="00CE339C" w:rsidP="00CE339C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F19021" w14:textId="77777777" w:rsidR="00CE339C" w:rsidRDefault="00CE339C" w:rsidP="005C3027">
      <w:pPr>
        <w:spacing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677B29B8" w14:textId="5FDAE884" w:rsidR="005C3027" w:rsidRPr="005C3027" w:rsidRDefault="005C3027" w:rsidP="005C3027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it-IT"/>
          <w14:ligatures w14:val="none"/>
        </w:rPr>
      </w:pPr>
      <w:r w:rsidRPr="005C302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🏰</w:t>
      </w:r>
      <w:r w:rsidRPr="005C3027">
        <w:rPr>
          <w:rFonts w:ascii="Arial" w:eastAsia="Times New Roman" w:hAnsi="Arial" w:cs="Arial"/>
          <w:b/>
          <w:bCs/>
          <w:kern w:val="0"/>
          <w:sz w:val="36"/>
          <w:szCs w:val="36"/>
          <w:lang w:eastAsia="it-IT"/>
          <w14:ligatures w14:val="none"/>
        </w:rPr>
        <w:t xml:space="preserve"> Unità di Apprendimento (U</w:t>
      </w:r>
      <w:r w:rsidR="001622FB">
        <w:rPr>
          <w:rFonts w:ascii="Arial" w:eastAsia="Times New Roman" w:hAnsi="Arial" w:cs="Arial"/>
          <w:b/>
          <w:bCs/>
          <w:kern w:val="0"/>
          <w:sz w:val="36"/>
          <w:szCs w:val="36"/>
          <w:lang w:eastAsia="it-IT"/>
          <w14:ligatures w14:val="none"/>
        </w:rPr>
        <w:t>D</w:t>
      </w:r>
      <w:r w:rsidRPr="005C3027">
        <w:rPr>
          <w:rFonts w:ascii="Arial" w:eastAsia="Times New Roman" w:hAnsi="Arial" w:cs="Arial"/>
          <w:b/>
          <w:bCs/>
          <w:kern w:val="0"/>
          <w:sz w:val="36"/>
          <w:szCs w:val="36"/>
          <w:lang w:eastAsia="it-IT"/>
          <w14:ligatures w14:val="none"/>
        </w:rPr>
        <w:t xml:space="preserve">A) </w:t>
      </w:r>
    </w:p>
    <w:p w14:paraId="7AFC6EE7" w14:textId="77777777" w:rsidR="005C3027" w:rsidRPr="005C3027" w:rsidRDefault="005C3027" w:rsidP="005C302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5C3027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A. Nucleo del Progetto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6"/>
        <w:gridCol w:w="6676"/>
      </w:tblGrid>
      <w:tr w:rsidR="005C3027" w:rsidRPr="005C3027" w14:paraId="165CEE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98817B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Titolo UdA/Tema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AC0587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 Bivio dell'Europa: Franchi, Arabi e l'Ascesa Carolingia.</w:t>
            </w:r>
          </w:p>
        </w:tc>
      </w:tr>
      <w:tr w:rsidR="005C3027" w:rsidRPr="005C3027" w14:paraId="6970A08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951C7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Destinatari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2E0A2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Alunni di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Classe Prima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della Scuola Secondaria di I Grado.</w:t>
            </w:r>
          </w:p>
        </w:tc>
      </w:tr>
      <w:tr w:rsidR="005C3027" w:rsidRPr="005C3027" w14:paraId="217E2D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CB8103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 Disciplinare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11061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Asse Storico-Sociale, Asse dei Linguaggi e Asse Tecnologico-Creativo.</w:t>
            </w:r>
          </w:p>
        </w:tc>
      </w:tr>
      <w:tr w:rsidR="005C3027" w:rsidRPr="005C3027" w14:paraId="1DC76B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A2207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Complessiva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8281B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12 ore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(incluse 3 ore dedicate al Laboratorio di Costruzione).</w:t>
            </w:r>
          </w:p>
        </w:tc>
      </w:tr>
      <w:tr w:rsidR="005C3027" w:rsidRPr="005C3027" w14:paraId="12F0375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77AC0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Discipline Coinvolte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DCC7F7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Storia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(principale), Educazione Civica,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Arte e Immagine/Tecnologia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5C3027" w:rsidRPr="005C3027" w14:paraId="1F692B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8F135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Output Richiesto (Multidisciplinare)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9A52D9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1.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Infografica Multimediale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(o Podcast Storico). 2.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Plastico di un Castello Medievale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realizzato con materiali di riciclo.</w:t>
            </w:r>
          </w:p>
        </w:tc>
      </w:tr>
    </w:tbl>
    <w:p w14:paraId="20B47B60" w14:textId="77777777" w:rsidR="005C3027" w:rsidRPr="005C3027" w:rsidRDefault="00000000" w:rsidP="005C302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0CC450">
          <v:rect id="_x0000_i1025" style="width:0;height:1.5pt" o:hralign="center" o:hrstd="t" o:hr="t" fillcolor="#a0a0a0" stroked="f"/>
        </w:pict>
      </w:r>
    </w:p>
    <w:p w14:paraId="46EDC5E0" w14:textId="77777777" w:rsidR="005C3027" w:rsidRPr="005C3027" w:rsidRDefault="005C3027" w:rsidP="005C302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5C3027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B. Prerequisiti e Obiettivi Specifici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8"/>
        <w:gridCol w:w="7184"/>
      </w:tblGrid>
      <w:tr w:rsidR="005C3027" w:rsidRPr="005C3027" w14:paraId="734497C6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CFE77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4AD7C7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Dettaglio</w:t>
            </w:r>
          </w:p>
        </w:tc>
      </w:tr>
      <w:tr w:rsidR="005C3027" w:rsidRPr="005C3027" w14:paraId="66BD6E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F86C2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Obiettivi di Apprendimento (O.A.)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F61FD" w14:textId="77777777" w:rsid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1.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Rilevanza Storica: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Valutare le implicazioni della battaglia del 732 per la futura identità politica e per la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struttura sociale e difensiva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alto-medievale.</w:t>
            </w:r>
          </w:p>
          <w:p w14:paraId="768AC0DC" w14:textId="77777777" w:rsid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2.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Analisi del Cambiamento: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Cogliere il passaggio dai </w:t>
            </w:r>
            <w:r w:rsidRPr="005C3027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Maestri di Palazzo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al potere carolingio e la necessità di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strutture fortificate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(Castelli/Città murate). </w:t>
            </w:r>
          </w:p>
          <w:p w14:paraId="1C6195D3" w14:textId="43CEFB48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3.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Creatività e Sostenibilità: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Applicare i concetti appresi (es. </w:t>
            </w:r>
            <w:r w:rsidRPr="005C3027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Mastio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5C3027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Mura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) nella costruzione di un modello, riutilizzando materiali di scarto (Obiettivo di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Educazione Civica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).</w:t>
            </w:r>
          </w:p>
        </w:tc>
      </w:tr>
      <w:tr w:rsidR="005C3027" w:rsidRPr="005C3027" w14:paraId="0E0767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2B209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Competenze Chiave Europee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4BB04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Consapevolezza ed Espressione Culturale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(ricreazione di elementi architettonici storici) e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in Materia di Cittadinanza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(riuso e sostenibilità ambientale).</w:t>
            </w:r>
          </w:p>
        </w:tc>
      </w:tr>
    </w:tbl>
    <w:p w14:paraId="4D219F9B" w14:textId="77777777" w:rsidR="005C3027" w:rsidRPr="005C3027" w:rsidRDefault="00000000" w:rsidP="005C302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19D3DD59">
          <v:rect id="_x0000_i1026" style="width:0;height:1.5pt" o:hralign="center" o:hrstd="t" o:hr="t" fillcolor="#a0a0a0" stroked="f"/>
        </w:pict>
      </w:r>
    </w:p>
    <w:p w14:paraId="1DF4E0E4" w14:textId="77777777" w:rsidR="005C3027" w:rsidRPr="005C3027" w:rsidRDefault="005C3027" w:rsidP="005C302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5C3027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C. Articolazione del Percorso (Fasi e Attività Laboratoriali)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3"/>
        <w:gridCol w:w="1824"/>
        <w:gridCol w:w="2423"/>
        <w:gridCol w:w="3502"/>
      </w:tblGrid>
      <w:tr w:rsidR="005C3027" w:rsidRPr="005C3027" w14:paraId="0CC9051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44DAA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44D7F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Titolo Rielaborato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DD9B3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 Operativo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59CB0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Metodologie e Strumenti</w:t>
            </w:r>
          </w:p>
        </w:tc>
      </w:tr>
      <w:tr w:rsidR="005C3027" w:rsidRPr="005C3027" w14:paraId="2DF2E8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55EFC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1. Messa a Fuoco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A9A74A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 Regni in Gioco e le Pressioni Esterne.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38F23" w14:textId="47DEF06D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Comprensione delle cause e delle posizioni geopolitiche.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16EF9A" w14:textId="4EBA6D5F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Didattica per Concetti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, Uso della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Carta Muta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5C3027" w:rsidRPr="005C3027" w14:paraId="28A167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E2C39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 Dinamica dello Scontro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3699D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 732: Protagonisti, Forze e Tattiche.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77CE1" w14:textId="1F1A6B31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Analisi della figura di Carlo Martello e svolgimento della battaglia.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EC390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Apprendimento Cooperativo (A.C.)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in </w:t>
            </w:r>
            <w:r w:rsidRPr="005C3027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Team di Ricerca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, Analisi di Fonti.</w:t>
            </w:r>
          </w:p>
        </w:tc>
      </w:tr>
      <w:tr w:rsidR="005C3027" w:rsidRPr="005C3027" w14:paraId="2581BF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A0062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3. Eredità Storica e Progettazione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D9A13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Nuovi Equilibri e Architetture del Potere.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CA903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Interpretare le conseguenze e studiare le strutture difensive altomedievali (come i castelli).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CB753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Studio di Caso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(struttura di un castello) e discussione guidata sul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concetto di </w:t>
            </w:r>
            <w:r w:rsidRPr="005C3027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fortificazione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Progettazione in Gruppo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del plastico.</w:t>
            </w:r>
          </w:p>
        </w:tc>
      </w:tr>
      <w:tr w:rsidR="005C3027" w:rsidRPr="005C3027" w14:paraId="423DD39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8BEDE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4. Laboratorio Creativo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AF33D9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Riciclo e Storia: Costruzione del Castello.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4E692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Applicare i concetti studiati (Mastio, Merli, Mura, Fossato) nella costruzione pratica con materiali riciclati.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7217B" w14:textId="77777777" w:rsid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Laboratorio Manuale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(Arte e Immagine/Tecnologia). </w:t>
            </w:r>
          </w:p>
          <w:p w14:paraId="1AEE479B" w14:textId="538EF703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Lavoro a piccoli gruppi con materiali di recupero (cartone, rotoli, plastica).</w:t>
            </w:r>
          </w:p>
        </w:tc>
      </w:tr>
    </w:tbl>
    <w:p w14:paraId="58EBDA64" w14:textId="77777777" w:rsidR="005C3027" w:rsidRPr="005C3027" w:rsidRDefault="00000000" w:rsidP="005C3027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DF6038">
          <v:rect id="_x0000_i1027" style="width:0;height:1.5pt" o:hralign="center" o:hrstd="t" o:hr="t" fillcolor="#a0a0a0" stroked="f"/>
        </w:pict>
      </w:r>
    </w:p>
    <w:p w14:paraId="6B261C8C" w14:textId="77777777" w:rsidR="005C3027" w:rsidRPr="005C3027" w:rsidRDefault="005C3027" w:rsidP="005C3027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5C3027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D. Valutazione Integrata</w:t>
      </w:r>
    </w:p>
    <w:tbl>
      <w:tblPr>
        <w:tblW w:w="9488" w:type="dxa"/>
        <w:tblCellSpacing w:w="15" w:type="dxa"/>
        <w:tblInd w:w="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2"/>
        <w:gridCol w:w="7016"/>
      </w:tblGrid>
      <w:tr w:rsidR="005C3027" w:rsidRPr="005C3027" w14:paraId="64D8F355" w14:textId="77777777" w:rsidTr="004C32D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2081E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E380C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Dettaglio e Strumenti</w:t>
            </w:r>
          </w:p>
        </w:tc>
      </w:tr>
      <w:tr w:rsidR="005C3027" w:rsidRPr="005C3027" w14:paraId="5ED19D32" w14:textId="77777777" w:rsidTr="004C32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BEEF3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Formativa (Processo)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ACFC5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Osservazione dell'interazione in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 2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e monitoraggio dell'impegno e della creatività nella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 4 (Costruzione)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5C3027" w:rsidRPr="005C3027" w14:paraId="514B74D4" w14:textId="77777777" w:rsidTr="004C32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85ED5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Sommativa (Prodotto)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18975" w14:textId="77777777" w:rsid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1.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Scritta/Orale: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Mappa Mentale/Discussione sui temi di Storia.</w:t>
            </w:r>
          </w:p>
          <w:p w14:paraId="4CAAD8C9" w14:textId="5CBC3B08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2.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del Plastico: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Analisi della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pertinenza storica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(sono presenti le strutture tipiche?), della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qualità esecutiva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e dell'uso efficace dei </w:t>
            </w: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materiali di riciclo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(Obiettivo di Educazione Civica).</w:t>
            </w:r>
          </w:p>
        </w:tc>
      </w:tr>
      <w:tr w:rsidR="005C3027" w:rsidRPr="005C3027" w14:paraId="60F2EAA4" w14:textId="77777777" w:rsidTr="004C32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CDD2BD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Autovalutazione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1A81D1" w14:textId="77777777" w:rsidR="005C3027" w:rsidRPr="005C3027" w:rsidRDefault="005C3027" w:rsidP="005C302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C302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Scheda di Riflessività</w:t>
            </w:r>
            <w:r w:rsidRPr="005C3027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sull'efficacia dello studio teorico e sulla qualità della collaborazione nel progetto pratico (Fase 4).</w:t>
            </w:r>
          </w:p>
        </w:tc>
      </w:tr>
    </w:tbl>
    <w:p w14:paraId="087BFFF0" w14:textId="0EEAB1AB" w:rsidR="00477D27" w:rsidRPr="00477D27" w:rsidRDefault="00477D27" w:rsidP="00477D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D0CC925" w14:textId="14282B20" w:rsidR="00477D27" w:rsidRPr="00477D27" w:rsidRDefault="00477D27" w:rsidP="004C32D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477D27" w:rsidRPr="00477D27" w14:paraId="478FD4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E5393" w14:textId="466156E5" w:rsidR="00477D27" w:rsidRPr="00477D27" w:rsidRDefault="00477D27" w:rsidP="00477D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6923D0" w14:textId="108B2D9B" w:rsidR="00477D27" w:rsidRPr="00477D27" w:rsidRDefault="00477D27" w:rsidP="00477D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3DC0351" w14:textId="7BA6D2AB" w:rsidR="00477D27" w:rsidRPr="00477D27" w:rsidRDefault="00477D27" w:rsidP="00477D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48610C4" w14:textId="0B8307DE" w:rsidR="00CE339C" w:rsidRPr="00CE339C" w:rsidRDefault="00CE339C" w:rsidP="00CE339C">
      <w:pPr>
        <w:pStyle w:val="Titolo3"/>
        <w:spacing w:before="0"/>
        <w:rPr>
          <w:rFonts w:ascii="Arial" w:eastAsia="Times New Roman" w:hAnsi="Arial" w:cs="Arial"/>
          <w:b/>
          <w:bCs/>
          <w:color w:val="auto"/>
          <w:kern w:val="0"/>
          <w:sz w:val="27"/>
          <w:szCs w:val="27"/>
          <w:lang w:eastAsia="it-IT"/>
          <w14:ligatures w14:val="none"/>
        </w:rPr>
      </w:pPr>
      <w:commentRangeStart w:id="0"/>
      <w:commentRangeEnd w:id="0"/>
      <w:r>
        <w:rPr>
          <w:rStyle w:val="Rimandocommento"/>
        </w:rPr>
        <w:lastRenderedPageBreak/>
        <w:commentReference w:id="0"/>
      </w:r>
      <w:r w:rsidRPr="00CE339C">
        <w:rPr>
          <w:rFonts w:ascii="Arial" w:eastAsia="Times New Roman" w:hAnsi="Arial" w:cs="Arial"/>
          <w:b/>
          <w:bCs/>
          <w:color w:val="auto"/>
          <w:kern w:val="0"/>
          <w:sz w:val="27"/>
          <w:szCs w:val="27"/>
          <w:lang w:eastAsia="it-IT"/>
          <w14:ligatures w14:val="none"/>
        </w:rPr>
        <w:t xml:space="preserve"> C</w:t>
      </w:r>
      <w:r w:rsidR="004C32D1">
        <w:rPr>
          <w:rFonts w:ascii="Arial" w:eastAsia="Times New Roman" w:hAnsi="Arial" w:cs="Arial"/>
          <w:b/>
          <w:bCs/>
          <w:color w:val="auto"/>
          <w:kern w:val="0"/>
          <w:sz w:val="27"/>
          <w:szCs w:val="27"/>
          <w:lang w:eastAsia="it-IT"/>
          <w14:ligatures w14:val="none"/>
        </w:rPr>
        <w:t>1</w:t>
      </w:r>
      <w:r w:rsidRPr="00CE339C">
        <w:rPr>
          <w:rFonts w:ascii="Arial" w:eastAsia="Times New Roman" w:hAnsi="Arial" w:cs="Arial"/>
          <w:b/>
          <w:bCs/>
          <w:color w:val="auto"/>
          <w:kern w:val="0"/>
          <w:sz w:val="27"/>
          <w:szCs w:val="27"/>
          <w:lang w:eastAsia="it-IT"/>
          <w14:ligatures w14:val="none"/>
        </w:rPr>
        <w:t>. Articolazione del Percorso (4 Fasi)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1800"/>
        <w:gridCol w:w="2233"/>
        <w:gridCol w:w="2830"/>
        <w:gridCol w:w="941"/>
      </w:tblGrid>
      <w:tr w:rsidR="00CE339C" w:rsidRPr="00CE339C" w14:paraId="62867BA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3E224B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67117" w14:textId="7C00C0B2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D2AAA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 Operativo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A9526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Metodologie e Strumenti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38A108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Tempo (Ore)</w:t>
            </w:r>
          </w:p>
        </w:tc>
      </w:tr>
      <w:tr w:rsidR="00CE339C" w:rsidRPr="00CE339C" w14:paraId="7BE26E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2CE5F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1. Messa a Fuoco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F3F366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 Regni in Gioco e le Pressioni Esterne.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CD3E35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Quadro storico-geografico e definizione dei concetti chiave.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D87342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Didattica per Concetti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Carta Mutua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da completare a coppie.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CA9C7E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CE339C" w:rsidRPr="00CE339C" w14:paraId="5D03DC9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ED76C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2. Dinamica dello Scontro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B1BD6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Il 732: Protagonisti, Forze e Tattiche.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78CCD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Analisi della figura di Carlo Martello, dello scontro e delle fonti iconografiche (immagini caricate).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166D2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Apprendimento Cooperativo (A.C.)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in </w:t>
            </w:r>
            <w:r w:rsidRPr="00CE339C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Team di Ricerca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, Analisi di Fonti Visive (LIM).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251AA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CE339C" w:rsidRPr="00CE339C" w14:paraId="50278D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38EF5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3. Eredità e Progettazione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04CFB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Nuovi Equilibri e Architetture del Potere.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61C50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Interpretare le conseguenze politiche e studiare le strutture difensive altomedievali.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C90EE3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Discussione Guidata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, Studio di Caso (parti del Castello) .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Progettazione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del plastico e lista materiali di riciclo.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D14E6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CE339C" w:rsidRPr="00CE339C" w14:paraId="2E709F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BA24C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4. Laboratorio e Valutazione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E0D1B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Riciclo, Storia e Restituzione Finale.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19BA4B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A) Costruire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il modello di castello (riciclo).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B) Valutare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l'intero percorso.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CC841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Laboratorio Manuale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(Arte/Tecnologia).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Finale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(presentazione plastico + Mappa Mentale/Verifica scritta).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B4CDE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</w:tbl>
    <w:p w14:paraId="31AA0D62" w14:textId="77777777" w:rsidR="00CE339C" w:rsidRPr="00CE339C" w:rsidRDefault="00000000" w:rsidP="00CE339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5CAEA2A">
          <v:rect id="_x0000_i1028" style="width:0;height:1.5pt" o:hralign="center" o:hrstd="t" o:hr="t" fillcolor="#a0a0a0" stroked="f"/>
        </w:pict>
      </w:r>
    </w:p>
    <w:p w14:paraId="63D02D29" w14:textId="3CD1848C" w:rsidR="00CE339C" w:rsidRPr="00CE339C" w:rsidRDefault="00CE339C" w:rsidP="00CE339C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CE339C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D</w:t>
      </w:r>
      <w:r w:rsidR="004C32D1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1</w:t>
      </w:r>
      <w:r w:rsidRPr="00CE339C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>. Supporto e Valutazione Integrata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1"/>
        <w:gridCol w:w="7151"/>
      </w:tblGrid>
      <w:tr w:rsidR="00CE339C" w:rsidRPr="00CE339C" w14:paraId="63A0D63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615F74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97ABA5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Dettaglio e Strumenti</w:t>
            </w:r>
          </w:p>
        </w:tc>
      </w:tr>
      <w:tr w:rsidR="00CE339C" w:rsidRPr="00CE339C" w14:paraId="26D529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471729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Strategie di Inclusione (BES/DSA)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03A30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Didattica Visuale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(Mappe Mentali, schemi) in alternativa a testi lunghi. Assegnazione di ruoli di responsabilità nel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Laboratorio (Fase 4)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CE339C" w:rsidRPr="00CE339C" w14:paraId="230606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2A983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Formativa (Processo)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DF6E9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Check-list di Osservazione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del docente sull'interazione in gruppo (Fase 2) e sull'uso creativo/ingegneristico dei materiali nella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 4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CE339C" w:rsidRPr="00CE339C" w14:paraId="4B712D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11071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Sommativa (Prodotto)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08A95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1.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Storia/Cognitiva: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Mappa Mentale o Test Scritto. 2.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Tecnologico/Creativa: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Valutazione del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Plastico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in base a: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Pertinenza Storica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(strutture presenti) e </w:t>
            </w: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Uso Sostenibile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dei materiali di riciclo.</w:t>
            </w:r>
          </w:p>
        </w:tc>
      </w:tr>
      <w:tr w:rsidR="00CE339C" w:rsidRPr="00CE339C" w14:paraId="64F42D5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DFEAC6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Autovalutazione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3E8153" w14:textId="77777777" w:rsidR="00CE339C" w:rsidRPr="00CE339C" w:rsidRDefault="00CE339C" w:rsidP="00CE339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E339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Scheda di Riflessività</w:t>
            </w:r>
            <w:r w:rsidRPr="00CE339C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(ex Griglia di Autovalutazione dello Studente) con focus sull'efficacia della collaborazione e sulla soddisfazione per il prodotto finale.</w:t>
            </w:r>
          </w:p>
        </w:tc>
      </w:tr>
    </w:tbl>
    <w:p w14:paraId="6832CAEC" w14:textId="067D04F5" w:rsidR="00E64969" w:rsidRDefault="00E64969"/>
    <w:sectPr w:rsidR="00E649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iovanna D'Apice" w:date="2025-11-10T17:02:00Z" w:initials="GD">
    <w:p w14:paraId="4655364D" w14:textId="4E110243" w:rsidR="00CE339C" w:rsidRDefault="00CE339C">
      <w:pPr>
        <w:pStyle w:val="Testocommento"/>
      </w:pPr>
      <w:r>
        <w:rPr>
          <w:rStyle w:val="Rimandocommento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5536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475EFD" w16cex:dateUtc="2025-11-10T16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55364D" w16cid:durableId="16475EF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iovanna D'Apice">
    <w15:presenceInfo w15:providerId="Windows Live" w15:userId="2e6eea79dc904c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27"/>
    <w:rsid w:val="00021906"/>
    <w:rsid w:val="001464BA"/>
    <w:rsid w:val="001622FB"/>
    <w:rsid w:val="00477D27"/>
    <w:rsid w:val="004C32D1"/>
    <w:rsid w:val="005138E4"/>
    <w:rsid w:val="0058436E"/>
    <w:rsid w:val="005C3027"/>
    <w:rsid w:val="00901327"/>
    <w:rsid w:val="00AD2FEB"/>
    <w:rsid w:val="00B54D2F"/>
    <w:rsid w:val="00C03975"/>
    <w:rsid w:val="00CE339C"/>
    <w:rsid w:val="00DA24F2"/>
    <w:rsid w:val="00DA36DB"/>
    <w:rsid w:val="00E64969"/>
    <w:rsid w:val="00F8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5A55"/>
  <w15:chartTrackingRefBased/>
  <w15:docId w15:val="{9166AFB6-8755-4F90-8A37-173883F6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3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3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3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3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3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3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3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3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3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3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30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30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30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30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30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30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3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3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3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3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3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30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30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30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3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30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3027"/>
    <w:rPr>
      <w:b/>
      <w:bCs/>
      <w:smallCaps/>
      <w:color w:val="2F5496" w:themeColor="accent1" w:themeShade="BF"/>
      <w:spacing w:val="5"/>
    </w:rPr>
  </w:style>
  <w:style w:type="character" w:customStyle="1" w:styleId="Internetlink">
    <w:name w:val="Internet link"/>
    <w:rsid w:val="00CE339C"/>
    <w:rPr>
      <w:color w:val="0000FF"/>
      <w:u w:val="single"/>
      <w:lang w:val="it-IT"/>
    </w:rPr>
  </w:style>
  <w:style w:type="paragraph" w:customStyle="1" w:styleId="Standard">
    <w:name w:val="Standard"/>
    <w:rsid w:val="00CE339C"/>
    <w:pPr>
      <w:suppressAutoHyphens/>
      <w:spacing w:after="200" w:line="276" w:lineRule="auto"/>
      <w:textAlignment w:val="baseline"/>
    </w:pPr>
    <w:rPr>
      <w:rFonts w:ascii="Calibri" w:eastAsia="SimSun" w:hAnsi="Calibri" w:cs="Calibri"/>
      <w:kern w:val="1"/>
      <w:lang w:eastAsia="ar-SA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CE33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339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339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339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33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D'Apice</dc:creator>
  <cp:keywords/>
  <dc:description/>
  <cp:lastModifiedBy>Giovanna D'Apice</cp:lastModifiedBy>
  <cp:revision>14</cp:revision>
  <dcterms:created xsi:type="dcterms:W3CDTF">2025-11-10T15:47:00Z</dcterms:created>
  <dcterms:modified xsi:type="dcterms:W3CDTF">2025-11-17T12:47:00Z</dcterms:modified>
</cp:coreProperties>
</file>