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26359">
        <w:rPr>
          <w:rFonts w:ascii="Times New Roman" w:eastAsia="Arial" w:hAnsi="Times New Roman" w:cs="Times New Roman"/>
          <w:noProof/>
          <w:sz w:val="24"/>
          <w:szCs w:val="24"/>
        </w:rPr>
        <w:drawing>
          <wp:inline distT="0" distB="0" distL="0" distR="0" wp14:anchorId="796054A8" wp14:editId="7F9CAE62">
            <wp:extent cx="565150" cy="577850"/>
            <wp:effectExtent l="0" t="0" r="6350" b="0"/>
            <wp:docPr id="8" name="Immagine 8" descr="Immagine che contiene schizzo, disegno, Line art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che contiene schizzo, disegno, Line art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942" w:rsidRPr="00626359" w:rsidRDefault="00FE1942" w:rsidP="00FE1942">
      <w:pPr>
        <w:widowControl w:val="0"/>
        <w:tabs>
          <w:tab w:val="left" w:pos="1995"/>
          <w:tab w:val="center" w:pos="4819"/>
        </w:tabs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>ISTITUTO COMPRENSIVO 3 PONTE-SICILIANO POMIG.</w:t>
      </w:r>
    </w:p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 xml:space="preserve">VIA ROMA 77 - </w:t>
      </w:r>
      <w:proofErr w:type="gramStart"/>
      <w:r w:rsidRPr="00626359">
        <w:rPr>
          <w:rFonts w:ascii="Times New Roman" w:eastAsia="Arial" w:hAnsi="Times New Roman" w:cs="Times New Roman"/>
        </w:rPr>
        <w:t>800</w:t>
      </w:r>
      <w:bookmarkStart w:id="0" w:name="_GoBack"/>
      <w:bookmarkEnd w:id="0"/>
      <w:r w:rsidRPr="00626359">
        <w:rPr>
          <w:rFonts w:ascii="Times New Roman" w:eastAsia="Arial" w:hAnsi="Times New Roman" w:cs="Times New Roman"/>
        </w:rPr>
        <w:t>38  POMIGLIANO</w:t>
      </w:r>
      <w:proofErr w:type="gramEnd"/>
      <w:r w:rsidRPr="00626359">
        <w:rPr>
          <w:rFonts w:ascii="Times New Roman" w:eastAsia="Arial" w:hAnsi="Times New Roman" w:cs="Times New Roman"/>
        </w:rPr>
        <w:t xml:space="preserve"> D’ARCO (NA)</w:t>
      </w:r>
    </w:p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 xml:space="preserve">Ambito NA 19 Cod. </w:t>
      </w:r>
      <w:proofErr w:type="spellStart"/>
      <w:r w:rsidRPr="00626359">
        <w:rPr>
          <w:rFonts w:ascii="Times New Roman" w:eastAsia="Arial" w:hAnsi="Times New Roman" w:cs="Times New Roman"/>
        </w:rPr>
        <w:t>Fisc</w:t>
      </w:r>
      <w:proofErr w:type="spellEnd"/>
      <w:r w:rsidRPr="00626359">
        <w:rPr>
          <w:rFonts w:ascii="Times New Roman" w:eastAsia="Arial" w:hAnsi="Times New Roman" w:cs="Times New Roman"/>
        </w:rPr>
        <w:t xml:space="preserve">.  930 766 50 634   </w:t>
      </w:r>
      <w:proofErr w:type="spellStart"/>
      <w:r w:rsidRPr="00626359">
        <w:rPr>
          <w:rFonts w:ascii="Times New Roman" w:eastAsia="Arial" w:hAnsi="Times New Roman" w:cs="Times New Roman"/>
        </w:rPr>
        <w:t>Cod.Mecc</w:t>
      </w:r>
      <w:proofErr w:type="spellEnd"/>
      <w:r w:rsidRPr="00626359">
        <w:rPr>
          <w:rFonts w:ascii="Times New Roman" w:eastAsia="Arial" w:hAnsi="Times New Roman" w:cs="Times New Roman"/>
        </w:rPr>
        <w:t>. NAIC8G0007</w:t>
      </w:r>
    </w:p>
    <w:p w:rsidR="00FE1942" w:rsidRPr="00626359" w:rsidRDefault="00FE1942" w:rsidP="00FE1942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  <w:color w:val="0000FF"/>
          <w:u w:val="single"/>
        </w:rPr>
      </w:pPr>
      <w:r w:rsidRPr="00626359">
        <w:rPr>
          <w:rFonts w:ascii="Times New Roman" w:eastAsia="Arial" w:hAnsi="Times New Roman" w:cs="Times New Roman"/>
        </w:rPr>
        <w:t xml:space="preserve">Tel./ Fax 081 3177300-  e-mail: </w:t>
      </w:r>
      <w:hyperlink r:id="rId8" w:history="1">
        <w:r w:rsidRPr="00626359">
          <w:rPr>
            <w:rFonts w:ascii="Times New Roman" w:eastAsia="Arial" w:hAnsi="Times New Roman" w:cs="Times New Roman"/>
            <w:color w:val="0000FF"/>
            <w:u w:val="single"/>
          </w:rPr>
          <w:t>naic8g0007@istruzione.it</w:t>
        </w:r>
      </w:hyperlink>
    </w:p>
    <w:p w:rsidR="00FE1942" w:rsidRPr="005D48EE" w:rsidRDefault="00FE1942" w:rsidP="00FE1942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</w:rPr>
      </w:pPr>
      <w:r w:rsidRPr="00626359">
        <w:rPr>
          <w:rFonts w:ascii="Times New Roman" w:eastAsia="Arial" w:hAnsi="Times New Roman" w:cs="Times New Roman"/>
        </w:rPr>
        <w:t xml:space="preserve">PEC </w:t>
      </w:r>
      <w:hyperlink r:id="rId9" w:history="1">
        <w:r w:rsidRPr="00626359">
          <w:rPr>
            <w:rFonts w:ascii="Times New Roman" w:eastAsia="Arial" w:hAnsi="Times New Roman" w:cs="Times New Roman"/>
            <w:color w:val="0000FF"/>
            <w:u w:val="single"/>
          </w:rPr>
          <w:t>naic8g0007@pec.istruzione.it</w:t>
        </w:r>
      </w:hyperlink>
      <w:r w:rsidRPr="00626359">
        <w:rPr>
          <w:rFonts w:ascii="Times New Roman" w:eastAsia="Arial" w:hAnsi="Times New Roman" w:cs="Times New Roman"/>
        </w:rPr>
        <w:t xml:space="preserve"> Sito web</w:t>
      </w:r>
      <w:r>
        <w:rPr>
          <w:rFonts w:ascii="Times New Roman" w:eastAsia="Arial" w:hAnsi="Times New Roman" w:cs="Times New Roman"/>
        </w:rPr>
        <w:t>: www.ictrepontesiciliano.edu.it</w:t>
      </w:r>
    </w:p>
    <w:p w:rsidR="00242A9E" w:rsidRDefault="00242A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A9E" w:rsidRDefault="00242A9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2A9E" w:rsidRDefault="00CC5A5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FE1942">
        <w:rPr>
          <w:rFonts w:ascii="Times New Roman" w:eastAsia="Times New Roman" w:hAnsi="Times New Roman" w:cs="Times New Roman"/>
          <w:sz w:val="24"/>
          <w:szCs w:val="24"/>
        </w:rPr>
        <w:t>10138-VII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E1942">
        <w:rPr>
          <w:rFonts w:ascii="Times New Roman" w:eastAsia="Times New Roman" w:hAnsi="Times New Roman" w:cs="Times New Roman"/>
          <w:sz w:val="24"/>
          <w:szCs w:val="24"/>
        </w:rPr>
        <w:t xml:space="preserve">      Pomigliano d’Arco 15/12/2025</w:t>
      </w:r>
    </w:p>
    <w:p w:rsidR="00242A9E" w:rsidRDefault="00242A9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2A9E" w:rsidRDefault="00CC5A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PATTO PER LO SVILUPPO PROFESSIONALE</w:t>
      </w:r>
    </w:p>
    <w:p w:rsidR="00242A9E" w:rsidRDefault="00242A9E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03"/>
        <w:gridCol w:w="7835"/>
      </w:tblGrid>
      <w:tr w:rsidR="00242A9E">
        <w:trPr>
          <w:trHeight w:val="86"/>
        </w:trPr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VISTO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il D.M. n. 226/2022, art. 5, commi 2 e 3;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VISTA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835" w:type="dxa"/>
          </w:tcPr>
          <w:p w:rsidR="00242A9E" w:rsidRDefault="00643EE0" w:rsidP="00643E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 nota ministeriale</w:t>
            </w:r>
            <w:r w:rsidR="00CC5A5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C5A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n.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95371 del 11.12.2025</w:t>
            </w:r>
            <w:r w:rsidR="00CC5A5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ha</w:t>
            </w:r>
            <w:r w:rsidR="00CC5A5E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, avente ad oggetto </w:t>
            </w:r>
            <w:r w:rsidR="00CC5A5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“Periodo di formazione e prova per i docenti neoassunti e per i docenti che hanno ottenuto il passaggio di ruolo. At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tività formative per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l’a.s.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2025-2026</w:t>
            </w:r>
            <w:r w:rsidR="00CC5A5E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”;</w:t>
            </w:r>
            <w:r w:rsidR="00CC5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VISTA 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nota dell’Ufficio III dell’USR Campania,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concernente gli elementi strutturali del percorso di formazione e prova </w:t>
            </w:r>
            <w:r w:rsidR="00643EE0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dei docenti neoassunti </w:t>
            </w:r>
            <w:proofErr w:type="spellStart"/>
            <w:r w:rsidR="00643EE0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a.s.</w:t>
            </w:r>
            <w:proofErr w:type="spellEnd"/>
            <w:r w:rsidR="00643EE0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 2025/2026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ESAMINATO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il Bilancio iniziale delle competenze elaborato dal docente ……………………………;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ANALIZZATI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il PTOF, i curricula degli studi e la documentazione dei Consigli di intersezione/interclasse/classe; 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c>
          <w:tcPr>
            <w:tcW w:w="1803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SENTITO</w:t>
            </w:r>
          </w:p>
        </w:tc>
        <w:tc>
          <w:tcPr>
            <w:tcW w:w="7835" w:type="dxa"/>
          </w:tcPr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il docente tutor ……………………………………. nominato con atto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……………</w:t>
            </w: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del……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42A9E" w:rsidRDefault="00CC5A5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TRA</w:t>
      </w:r>
    </w:p>
    <w:p w:rsidR="00242A9E" w:rsidRDefault="00CC5A5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Il docente neoassunto (o in periodo di formazione e prova) </w:t>
      </w:r>
      <w:r>
        <w:rPr>
          <w:rFonts w:ascii="Times New Roman" w:eastAsia="Times New Roman" w:hAnsi="Times New Roman" w:cs="Times New Roman"/>
        </w:rPr>
        <w:t>________________________________</w:t>
      </w:r>
    </w:p>
    <w:p w:rsidR="00242A9E" w:rsidRDefault="00CC5A5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(in seguito chiamato “docente”) in    servizio   presso   questa istituzione scolastica a decorrere dal</w:t>
      </w:r>
    </w:p>
    <w:p w:rsidR="00242A9E" w:rsidRDefault="00CC5A5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</w:t>
      </w:r>
    </w:p>
    <w:p w:rsidR="00242A9E" w:rsidRDefault="00CC5A5E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</w:t>
      </w:r>
    </w:p>
    <w:p w:rsidR="00242A9E" w:rsidRDefault="00CC5A5E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Il Dirigente Scolastico _________________________________________________________________</w:t>
      </w:r>
    </w:p>
    <w:p w:rsidR="00242A9E" w:rsidRDefault="00CC5A5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242A9E" w:rsidRDefault="00242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242A9E" w:rsidRDefault="00CC5A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SI PATTUISCE QUANTO SEGUE</w:t>
      </w:r>
    </w:p>
    <w:p w:rsidR="00242A9E" w:rsidRDefault="00242A9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42A9E" w:rsidRDefault="00CC5A5E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1 FINALITA’</w:t>
      </w:r>
    </w:p>
    <w:p w:rsidR="00242A9E" w:rsidRDefault="00CC5A5E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Il presente atto si propone di delineare alcuni impegni e percorsi formativi volti a migliorare la professionalità del docente nel contesto della scuola in cui opera.</w:t>
      </w:r>
    </w:p>
    <w:p w:rsidR="00242A9E" w:rsidRDefault="00242A9E">
      <w:pPr>
        <w:jc w:val="both"/>
        <w:rPr>
          <w:rFonts w:ascii="Times New Roman" w:eastAsia="Times New Roman" w:hAnsi="Times New Roman" w:cs="Times New Roman"/>
        </w:rPr>
      </w:pPr>
    </w:p>
    <w:p w:rsidR="00242A9E" w:rsidRDefault="00242A9E">
      <w:pPr>
        <w:spacing w:after="0"/>
        <w:rPr>
          <w:rFonts w:ascii="Times New Roman" w:eastAsia="Times New Roman" w:hAnsi="Times New Roman" w:cs="Times New Roman"/>
          <w:b/>
          <w:bCs/>
        </w:rPr>
      </w:pPr>
      <w:bookmarkStart w:id="1" w:name="_ssui75yvvwm9" w:colFirst="0" w:colLast="0"/>
      <w:bookmarkEnd w:id="1"/>
    </w:p>
    <w:p w:rsidR="00242A9E" w:rsidRDefault="00CC5A5E">
      <w:p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2 COMPETENZE DA POTENZIARE, RAFFORZARE O COSTRUIRE</w:t>
      </w:r>
    </w:p>
    <w:p w:rsidR="00242A9E" w:rsidRDefault="00CC5A5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="Times New Roman" w:eastAsia="Times New Roman" w:hAnsi="Times New Roman" w:cs="Times New Roman"/>
          <w:color w:val="000000"/>
        </w:rPr>
      </w:pPr>
      <w:bookmarkStart w:id="2" w:name="_t7gsix4tpvmm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 xml:space="preserve">Per </w:t>
      </w:r>
      <w:r w:rsidR="00643EE0">
        <w:rPr>
          <w:rFonts w:ascii="Times New Roman" w:eastAsia="Times New Roman" w:hAnsi="Times New Roman" w:cs="Times New Roman"/>
          <w:color w:val="000000"/>
        </w:rPr>
        <w:t>il corrente anno scolastico 2025/2026</w:t>
      </w:r>
      <w:r>
        <w:rPr>
          <w:rFonts w:ascii="Times New Roman" w:eastAsia="Times New Roman" w:hAnsi="Times New Roman" w:cs="Times New Roman"/>
          <w:color w:val="000000"/>
        </w:rPr>
        <w:t xml:space="preserve">, le </w:t>
      </w:r>
      <w:r>
        <w:rPr>
          <w:rFonts w:ascii="Times New Roman" w:eastAsia="Times New Roman" w:hAnsi="Times New Roman" w:cs="Times New Roman"/>
          <w:b/>
          <w:bCs/>
          <w:color w:val="000000"/>
        </w:rPr>
        <w:t>competenze da acquisire</w:t>
      </w:r>
      <w:r>
        <w:rPr>
          <w:rFonts w:ascii="Times New Roman" w:eastAsia="Times New Roman" w:hAnsi="Times New Roman" w:cs="Times New Roman"/>
          <w:color w:val="000000"/>
        </w:rPr>
        <w:t>, come evidenziate nel bilancio iniziale, afferenti a specifiche aree di professionalità, sono le seguenti: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1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05"/>
        <w:gridCol w:w="3029"/>
      </w:tblGrid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sviluppare strategie metodologiche inclusive valorizzando le differenze;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INSEGNAMENTO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saper orientare gli alunni, valorizzandone abilità e attitudini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saper realizzare collegamenti interdisciplinari;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collaborare e relazionarsi positivamente con i colleghi e con tutto il personale;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PARTECIPAZIONE ALLA VITA DELLA SCUOLA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istituire rapporti efficaci e corretti con le famiglie degli alunni;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approfondire la conoscenza sugli sviluppi culturali e metodologici dei campi di esperienza/ delle discipline/ del proprio campo disciplinare;  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FORMAZIONE CONTINUA</w:t>
            </w:r>
          </w:p>
        </w:tc>
      </w:tr>
      <w:tr w:rsidR="00242A9E">
        <w:trPr>
          <w:trHeight w:val="70"/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utilizzare strumenti efficaci di documentazione della formazione e favorirne la diffusione tra i colleghi.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b) Per </w:t>
      </w:r>
      <w:r w:rsidR="00643EE0">
        <w:rPr>
          <w:rFonts w:ascii="Times New Roman" w:eastAsia="Times New Roman" w:hAnsi="Times New Roman" w:cs="Times New Roman"/>
          <w:color w:val="000000"/>
        </w:rPr>
        <w:t>il corrente anno scolastico 2025/2026</w:t>
      </w:r>
      <w:r>
        <w:rPr>
          <w:rFonts w:ascii="Times New Roman" w:eastAsia="Times New Roman" w:hAnsi="Times New Roman" w:cs="Times New Roman"/>
          <w:color w:val="000000"/>
        </w:rPr>
        <w:t xml:space="preserve">, le </w:t>
      </w:r>
      <w:r>
        <w:rPr>
          <w:rFonts w:ascii="Times New Roman" w:eastAsia="Times New Roman" w:hAnsi="Times New Roman" w:cs="Times New Roman"/>
          <w:b/>
          <w:bCs/>
          <w:color w:val="000000"/>
        </w:rPr>
        <w:t>competenze da potenziare</w:t>
      </w:r>
      <w:r>
        <w:rPr>
          <w:rFonts w:ascii="Times New Roman" w:eastAsia="Times New Roman" w:hAnsi="Times New Roman" w:cs="Times New Roman"/>
          <w:color w:val="000000"/>
        </w:rPr>
        <w:t>, come evidenziate nel bilancio iniziale, afferenti a specifiche aree di professionalità sono le seguenti: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tbl>
      <w:tblPr>
        <w:tblStyle w:val="a1"/>
        <w:tblW w:w="91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05"/>
        <w:gridCol w:w="3029"/>
      </w:tblGrid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migliorare le proprie competenze disciplinari e di mediazione/insegnamento della propria disciplina;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INSEGNAMENTO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migliorare le proprie competenze nell’impiego delle metodologie attive e della didattica differenziata;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es:</w:t>
            </w: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attivare un più efficace confronto con i colleghi;</w:t>
            </w:r>
          </w:p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PARTECIPAZIONE ALLA VITA DELLA SCUOLA</w:t>
            </w: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contribuire maggiormente agli aspetti organizzativi e alle attività funzionali all’insegnamento;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2A9E">
        <w:trPr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valorizzare la pratica autoriflessiva sull’esperienza professionale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:rsidR="00242A9E" w:rsidRDefault="00242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242A9E" w:rsidRDefault="00CC5A5E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FORMAZIONE CONTINUA</w:t>
            </w:r>
          </w:p>
        </w:tc>
      </w:tr>
      <w:tr w:rsidR="00242A9E">
        <w:trPr>
          <w:trHeight w:val="70"/>
          <w:jc w:val="center"/>
        </w:trPr>
        <w:tc>
          <w:tcPr>
            <w:tcW w:w="6105" w:type="dxa"/>
          </w:tcPr>
          <w:p w:rsidR="00242A9E" w:rsidRDefault="00CC5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6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es:</w:t>
            </w:r>
          </w:p>
          <w:p w:rsidR="00242A9E" w:rsidRDefault="00242A9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42A9E" w:rsidRDefault="00CC5A5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aggiornarsi sugli sviluppi culturali e metodologici della propria disciplina e della relativa didattica.</w:t>
            </w:r>
          </w:p>
        </w:tc>
        <w:tc>
          <w:tcPr>
            <w:tcW w:w="3029" w:type="dxa"/>
            <w:vMerge/>
          </w:tcPr>
          <w:p w:rsidR="00242A9E" w:rsidRDefault="00242A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highlight w:val="white"/>
        </w:rPr>
        <w:t>Tali obiettivi sono da raggiungere attraverso le attività formative connesse al periodo di formazione e prova, di cui all’articolo 6 del D.M. 226/2022, e la partecipazione ad attività formative programmate dall’istituzione scolastica di servizio o da reti di scuole, organizzate dall’Ufficio Scolastico Regionale, Università o enti accreditati, anche mediante l’utilizzo eventuale delle risorse relative al bonus per la formazione (art. 1, comma 121, della L.107/15).</w:t>
      </w:r>
    </w:p>
    <w:p w:rsidR="00242A9E" w:rsidRDefault="00242A9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:rsidR="00242A9E" w:rsidRDefault="00CC5A5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3 IMPEGNI DEL DOCENTE</w:t>
      </w: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</w:rPr>
      </w:pPr>
      <w:r>
        <w:rPr>
          <w:rFonts w:ascii="Webdings" w:eastAsia="Webdings" w:hAnsi="Webdings" w:cs="Webdings"/>
          <w:color w:val="303030"/>
          <w:highlight w:val="white"/>
        </w:rPr>
        <w:t></w:t>
      </w:r>
      <w:r>
        <w:rPr>
          <w:rFonts w:ascii="Times New Roman" w:eastAsia="Times New Roman" w:hAnsi="Times New Roman" w:cs="Times New Roman"/>
          <w:color w:val="303030"/>
          <w:highlight w:val="white"/>
        </w:rPr>
        <w:t xml:space="preserve">Il docente in periodo di formazione e prova redige la propria </w:t>
      </w:r>
      <w:r>
        <w:rPr>
          <w:rFonts w:ascii="Times New Roman" w:eastAsia="Times New Roman" w:hAnsi="Times New Roman" w:cs="Times New Roman"/>
          <w:b/>
          <w:bCs/>
          <w:color w:val="303030"/>
          <w:highlight w:val="white"/>
        </w:rPr>
        <w:t>programmazione annuale,</w:t>
      </w:r>
      <w:r>
        <w:rPr>
          <w:rFonts w:ascii="Times New Roman" w:eastAsia="Times New Roman" w:hAnsi="Times New Roman" w:cs="Times New Roman"/>
          <w:color w:val="303030"/>
          <w:highlight w:val="white"/>
        </w:rPr>
        <w:t xml:space="preserve"> in cui specifica, condividendoli con il tutor, gli esiti di apprendimento attesi, le metodologie didattiche, le strategie inclusive per alunni con bisogni educativi speciali e di sviluppo delle eccellenze, gli strumenti e i criteri di valutazione, che costituiscono complessivamente gli obiettivi dell’azione didattica (art. 4, comma 3 del Decreto Ministeriale n. 226/2022).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42A9E" w:rsidRDefault="00CC5A5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Webdings" w:eastAsia="Webdings" w:hAnsi="Webdings" w:cs="Webdings"/>
        </w:rPr>
        <w:t></w:t>
      </w:r>
      <w:r>
        <w:rPr>
          <w:rFonts w:ascii="Times New Roman" w:eastAsia="Times New Roman" w:hAnsi="Times New Roman" w:cs="Times New Roman"/>
        </w:rPr>
        <w:t xml:space="preserve">Il docente si impegna a </w:t>
      </w:r>
      <w:r>
        <w:rPr>
          <w:rFonts w:ascii="Times New Roman" w:eastAsia="Times New Roman" w:hAnsi="Times New Roman" w:cs="Times New Roman"/>
          <w:b/>
          <w:bCs/>
        </w:rPr>
        <w:t>potenziare</w:t>
      </w:r>
      <w:r>
        <w:rPr>
          <w:rFonts w:ascii="Times New Roman" w:eastAsia="Times New Roman" w:hAnsi="Times New Roman" w:cs="Times New Roman"/>
        </w:rPr>
        <w:t xml:space="preserve"> e </w:t>
      </w:r>
      <w:r>
        <w:rPr>
          <w:rFonts w:ascii="Times New Roman" w:eastAsia="Times New Roman" w:hAnsi="Times New Roman" w:cs="Times New Roman"/>
          <w:b/>
          <w:bCs/>
        </w:rPr>
        <w:t>costruire</w:t>
      </w:r>
      <w:r>
        <w:rPr>
          <w:rFonts w:ascii="Times New Roman" w:eastAsia="Times New Roman" w:hAnsi="Times New Roman" w:cs="Times New Roman"/>
        </w:rPr>
        <w:t xml:space="preserve"> le suindicate competenze attraverso: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partecipazione alle attività formative destinate ai docenti in anno di formazione e prova;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 partecipazione alle attività formative attivate da questa istituzione scolastica o dalle reti di scuole a cui essa partecipa;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ind w:left="0"/>
        <w:jc w:val="both"/>
        <w:rPr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</w:rPr>
        <w:t xml:space="preserve">la frequenza di percorsi formativi finalizzati al proprio sviluppo professionale e al rafforzamento delle proprie competenze, anche eventualmente utilizzando delle risorse ricevute con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la Carta di cui all’articolo 1, comma 121, della Legge 107/2015.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Webdings" w:eastAsia="Webdings" w:hAnsi="Webdings" w:cs="Webdings"/>
        </w:rPr>
        <w:t></w:t>
      </w:r>
      <w:r>
        <w:rPr>
          <w:rFonts w:ascii="Times New Roman" w:eastAsia="Times New Roman" w:hAnsi="Times New Roman" w:cs="Times New Roman"/>
        </w:rPr>
        <w:t xml:space="preserve">Il docente </w:t>
      </w:r>
      <w:r>
        <w:rPr>
          <w:rFonts w:ascii="Times New Roman" w:eastAsia="Times New Roman" w:hAnsi="Times New Roman" w:cs="Times New Roman"/>
          <w:b/>
          <w:bCs/>
        </w:rPr>
        <w:t>indica le aree di interesse che intende approfondire</w:t>
      </w:r>
      <w:r>
        <w:rPr>
          <w:rFonts w:ascii="Times New Roman" w:eastAsia="Times New Roman" w:hAnsi="Times New Roman" w:cs="Times New Roman"/>
        </w:rPr>
        <w:t>, in coerenza con le priorità per la formazione di cui al</w:t>
      </w:r>
      <w:r w:rsidR="00643EE0">
        <w:rPr>
          <w:rFonts w:ascii="Times New Roman" w:eastAsia="Times New Roman" w:hAnsi="Times New Roman" w:cs="Times New Roman"/>
        </w:rPr>
        <w:t xml:space="preserve">la citata nota </w:t>
      </w:r>
      <w:proofErr w:type="gramStart"/>
      <w:r w:rsidR="00643EE0">
        <w:rPr>
          <w:rFonts w:ascii="Times New Roman" w:eastAsia="Times New Roman" w:hAnsi="Times New Roman" w:cs="Times New Roman"/>
        </w:rPr>
        <w:t xml:space="preserve">ministeriale </w:t>
      </w:r>
      <w:r>
        <w:rPr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n.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643EE0">
        <w:rPr>
          <w:rFonts w:ascii="Times New Roman" w:eastAsia="Times New Roman" w:hAnsi="Times New Roman" w:cs="Times New Roman"/>
          <w:color w:val="000000"/>
          <w:sz w:val="23"/>
          <w:szCs w:val="23"/>
        </w:rPr>
        <w:t>95371 del 11.12.2025</w:t>
      </w:r>
      <w:r>
        <w:rPr>
          <w:rFonts w:ascii="Times New Roman" w:eastAsia="Times New Roman" w:hAnsi="Times New Roman" w:cs="Times New Roman"/>
        </w:rPr>
        <w:t>: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inclusione sociale e dinamiche interculturali;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bisogni educativi speciali;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innovazione della didattica delle discipline e motivazione all’apprendimento;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buone pratiche di didattiche disciplinari;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lastRenderedPageBreak/>
        <w:t xml:space="preserve">gestione della classe e dinamiche relazionali, con particolare riferimento alla prevenzione dei fenomeni di violenza, bullismo 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cyberbullismo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, discriminazioni;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percorsi per competenze relazionali e trasversali;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contrasto alla dispersione scolastica;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attività di orientamento e didattica orientativa; • insegnamento di educazione civica: nuove Linee Guida per l’insegnamento dell’Educazione Civica (D.M. n.183/24) e sua integrazione nel curricolo;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valutazione didattica degli apprendimenti e del comportamento;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jc w:val="both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valutazione di sistema (autovalutazione e miglioramento); </w:t>
      </w:r>
    </w:p>
    <w:p w:rsidR="00242A9E" w:rsidRDefault="00CC5A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rPr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educazione alla sostenibilità.</w:t>
      </w: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tabs>
          <w:tab w:val="left" w:pos="8715"/>
        </w:tabs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ab/>
      </w:r>
    </w:p>
    <w:p w:rsidR="00242A9E" w:rsidRDefault="00CC5A5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Art. 4 IMPEGNI DEL DIRIGENTE SCOLASTICO</w:t>
      </w:r>
    </w:p>
    <w:p w:rsidR="00242A9E" w:rsidRDefault="00242A9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242A9E" w:rsidRDefault="00CC5A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Dirigente Scolastico si impegna a: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informare</w:t>
      </w:r>
      <w:r>
        <w:rPr>
          <w:rFonts w:ascii="Times New Roman" w:eastAsia="Times New Roman" w:hAnsi="Times New Roman" w:cs="Times New Roman"/>
          <w:color w:val="000000"/>
        </w:rPr>
        <w:t xml:space="preserve"> il docente in formazione e prova circa le caratteristiche salienti del percorso formativo, gli obblighi di servizio e professionali connessi al periodo di prova, le modalità di svolgimento e di valutazione;</w:t>
      </w:r>
    </w:p>
    <w:p w:rsidR="00242A9E" w:rsidRDefault="00CC5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autorizzare</w:t>
      </w:r>
      <w:r>
        <w:rPr>
          <w:rFonts w:ascii="Times New Roman" w:eastAsia="Times New Roman" w:hAnsi="Times New Roman" w:cs="Times New Roman"/>
          <w:color w:val="000000"/>
        </w:rPr>
        <w:t xml:space="preserve"> la partecipazione ad attività formative coerenti con le competenze indicate nel documento e a fornire le informazioni in suo possesso circa iniziative di formazione interne o esterne.</w:t>
      </w: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42A9E" w:rsidRDefault="00242A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242A9E" w:rsidRDefault="00CC5A5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Letto, confermato e sottoscritto</w:t>
      </w:r>
    </w:p>
    <w:p w:rsidR="00242A9E" w:rsidRDefault="00CC5A5E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DOCENTE                            </w:t>
      </w:r>
      <w:r w:rsidR="00FE1942"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                                             IL DIRIGENTE SCOLASTICO</w:t>
      </w:r>
    </w:p>
    <w:p w:rsidR="00242A9E" w:rsidRDefault="00242A9E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18"/>
          <w:szCs w:val="18"/>
        </w:rPr>
      </w:pPr>
    </w:p>
    <w:p w:rsidR="00242A9E" w:rsidRDefault="00CC5A5E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18"/>
          <w:szCs w:val="18"/>
        </w:rPr>
      </w:pPr>
      <w:r>
        <w:rPr>
          <w:rFonts w:ascii="Times New Roman" w:eastAsia="Times New Roman" w:hAnsi="Times New Roman" w:cs="Times New Roman"/>
          <w:color w:val="808080"/>
          <w:sz w:val="18"/>
          <w:szCs w:val="18"/>
        </w:rPr>
        <w:t xml:space="preserve">N.B. Il presente modello </w:t>
      </w:r>
      <w:r>
        <w:rPr>
          <w:rFonts w:ascii="Times New Roman" w:eastAsia="Times New Roman" w:hAnsi="Times New Roman" w:cs="Times New Roman"/>
          <w:b/>
          <w:bCs/>
          <w:color w:val="808080"/>
          <w:sz w:val="18"/>
          <w:szCs w:val="18"/>
        </w:rPr>
        <w:t xml:space="preserve">non è in alcun modo vincolante </w:t>
      </w:r>
      <w:r>
        <w:rPr>
          <w:rFonts w:ascii="Times New Roman" w:eastAsia="Times New Roman" w:hAnsi="Times New Roman" w:cs="Times New Roman"/>
          <w:color w:val="808080"/>
          <w:sz w:val="18"/>
          <w:szCs w:val="18"/>
        </w:rPr>
        <w:t xml:space="preserve">per le istituzioni scolastiche che potranno anche </w:t>
      </w:r>
      <w:r>
        <w:rPr>
          <w:rFonts w:ascii="Times New Roman" w:eastAsia="Times New Roman" w:hAnsi="Times New Roman" w:cs="Times New Roman"/>
          <w:b/>
          <w:bCs/>
          <w:color w:val="808080"/>
          <w:sz w:val="18"/>
          <w:szCs w:val="18"/>
        </w:rPr>
        <w:t>contestualizzarlo e adattarlo ad esigenze specifiche.</w:t>
      </w:r>
    </w:p>
    <w:sectPr w:rsidR="00242A9E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A5E" w:rsidRDefault="00CC5A5E">
      <w:pPr>
        <w:spacing w:after="0" w:line="240" w:lineRule="auto"/>
      </w:pPr>
      <w:r>
        <w:separator/>
      </w:r>
    </w:p>
  </w:endnote>
  <w:endnote w:type="continuationSeparator" w:id="0">
    <w:p w:rsidR="00CC5A5E" w:rsidRDefault="00CC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358219-9C5B-4847-9437-6FE0C2C07240}"/>
    <w:embedBold r:id="rId2" w:fontKey="{E0CBC986-C934-4AC7-824A-A1DC435A4E59}"/>
    <w:embedItalic r:id="rId3" w:fontKey="{52846A40-BCC9-4E9F-8043-EFA8B7F5EF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FA05BD1-0AE4-4BC0-8BAC-B510AED697E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5" w:fontKey="{A76CBE02-F4AF-4F83-BF85-7A705E8A00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60F7892-8C17-486F-B023-C235DCF1114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A9E" w:rsidRDefault="00CC5A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1942">
      <w:rPr>
        <w:noProof/>
        <w:color w:val="000000"/>
      </w:rPr>
      <w:t>4</w:t>
    </w:r>
    <w:r>
      <w:rPr>
        <w:color w:val="000000"/>
      </w:rPr>
      <w:fldChar w:fldCharType="end"/>
    </w:r>
  </w:p>
  <w:p w:rsidR="00242A9E" w:rsidRDefault="00242A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A5E" w:rsidRDefault="00CC5A5E">
      <w:pPr>
        <w:spacing w:after="0" w:line="240" w:lineRule="auto"/>
      </w:pPr>
      <w:r>
        <w:separator/>
      </w:r>
    </w:p>
  </w:footnote>
  <w:footnote w:type="continuationSeparator" w:id="0">
    <w:p w:rsidR="00CC5A5E" w:rsidRDefault="00CC5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A9E" w:rsidRDefault="00242A9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250D9"/>
    <w:multiLevelType w:val="multilevel"/>
    <w:tmpl w:val="94FAE9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E16B3A"/>
    <w:multiLevelType w:val="multilevel"/>
    <w:tmpl w:val="C93696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C49F5"/>
    <w:multiLevelType w:val="multilevel"/>
    <w:tmpl w:val="0444F37A"/>
    <w:lvl w:ilvl="0">
      <w:start w:val="2"/>
      <w:numFmt w:val="bullet"/>
      <w:lvlText w:val="-"/>
      <w:lvlJc w:val="left"/>
      <w:pPr>
        <w:ind w:left="628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bullet"/>
      <w:lvlText w:val="o"/>
      <w:lvlJc w:val="left"/>
      <w:pPr>
        <w:ind w:left="134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8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EC20956"/>
    <w:multiLevelType w:val="multilevel"/>
    <w:tmpl w:val="C3A2BFA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A9E"/>
    <w:rsid w:val="000E3C4E"/>
    <w:rsid w:val="00242A9E"/>
    <w:rsid w:val="00643EE0"/>
    <w:rsid w:val="00CC5A5E"/>
    <w:rsid w:val="00F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47F8"/>
  <w15:docId w15:val="{BA0FB5E6-F84D-4BBC-B378-DEADF889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E1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1942"/>
  </w:style>
  <w:style w:type="paragraph" w:styleId="Pidipagina">
    <w:name w:val="footer"/>
    <w:basedOn w:val="Normale"/>
    <w:link w:val="PidipaginaCarattere"/>
    <w:uiPriority w:val="99"/>
    <w:unhideWhenUsed/>
    <w:rsid w:val="00FE1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942"/>
  </w:style>
  <w:style w:type="character" w:styleId="Collegamentoipertestuale">
    <w:name w:val="Hyperlink"/>
    <w:basedOn w:val="Carpredefinitoparagrafo"/>
    <w:unhideWhenUsed/>
    <w:rsid w:val="00FE19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ic8g0007@pec.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SEGRETERIA05</cp:lastModifiedBy>
  <cp:revision>3</cp:revision>
  <dcterms:created xsi:type="dcterms:W3CDTF">2025-12-15T13:11:00Z</dcterms:created>
  <dcterms:modified xsi:type="dcterms:W3CDTF">2025-12-15T13:23:00Z</dcterms:modified>
</cp:coreProperties>
</file>